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t>für dieses Vergabeverfahren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Anschrift: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E-Mail: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Telefon: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Telefax: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>
      <w:pPr>
        <w:spacing w:after="480"/>
        <w:jc w:val="both"/>
        <w:rPr>
          <w:rFonts w:cstheme="minorHAnsi"/>
          <w:b/>
          <w:sz w:val="24"/>
        </w:rPr>
      </w:pPr>
    </w:p>
    <w:p>
      <w:pPr>
        <w:pStyle w:val="Kopfzeile"/>
        <w:tabs>
          <w:tab w:val="clear" w:pos="4536"/>
          <w:tab w:val="left" w:pos="5103"/>
        </w:tabs>
        <w:spacing w:after="160" w:line="259" w:lineRule="auto"/>
        <w:rPr>
          <w:color w:val="284360"/>
        </w:rPr>
      </w:pPr>
      <w:r>
        <w:rPr>
          <w:rFonts w:ascii="Calibri" w:hAnsi="Calibri" w:cs="Calibri"/>
          <w:b/>
          <w:color w:val="244061"/>
          <w:sz w:val="26"/>
          <w:szCs w:val="26"/>
        </w:rPr>
        <w:t>Zahlweg bei Rechnungsstellung</w:t>
      </w:r>
    </w:p>
    <w:tbl>
      <w:tblPr>
        <w:tblStyle w:val="Tabellenraster"/>
        <w:tblpPr w:leftFromText="141" w:rightFromText="141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Kontoinhaber: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IBAN: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BIC: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>
      <w:pPr>
        <w:spacing w:after="480"/>
        <w:jc w:val="both"/>
        <w:rPr>
          <w:rFonts w:cstheme="minorHAnsi"/>
          <w:b/>
          <w:sz w:val="24"/>
        </w:rPr>
      </w:pP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1134" w:bottom="964" w:left="1418" w:header="73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  <w:spacing w:after="160" w:line="259" w:lineRule="auto"/>
      <w:rPr>
        <w:rFonts w:ascii="Calibri" w:hAnsi="Calibri" w:cs="Calibri"/>
        <w:sz w:val="20"/>
      </w:rPr>
    </w:pPr>
  </w:p>
  <w:p>
    <w:pPr>
      <w:pStyle w:val="Kopfzeile"/>
      <w:spacing w:after="160" w:line="259" w:lineRule="auto"/>
      <w:jc w:val="right"/>
    </w:pPr>
    <w:sdt>
      <w:sdtPr>
        <w:id w:val="-1925411921"/>
        <w:docPartObj>
          <w:docPartGallery w:val="Page Numbers (Top of Page)"/>
          <w:docPartUnique/>
        </w:docPartObj>
      </w:sdtPr>
      <w:sdtContent>
        <w:r>
          <w:rPr>
            <w:sz w:val="16"/>
            <w:szCs w:val="16"/>
          </w:rPr>
          <w:t xml:space="preserve">Seite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PAGE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von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NUMPAGES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3240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0"/>
    </w:tblGrid>
    <w:tr>
      <w:trPr>
        <w:trHeight w:val="691"/>
      </w:trPr>
      <w:tc>
        <w:tcPr>
          <w:tcW w:w="3240" w:type="dxa"/>
          <w:vMerge w:val="restart"/>
          <w:vAlign w:val="center"/>
        </w:tcPr>
        <w:p>
          <w:pPr>
            <w:pStyle w:val="Kopfzeile"/>
            <w:tabs>
              <w:tab w:val="clear" w:pos="4536"/>
              <w:tab w:val="left" w:pos="5103"/>
            </w:tabs>
            <w:spacing w:after="160"/>
            <w:jc w:val="center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-26035</wp:posOffset>
                </wp:positionH>
                <wp:positionV relativeFrom="paragraph">
                  <wp:posOffset>-31115</wp:posOffset>
                </wp:positionV>
                <wp:extent cx="1800225" cy="757555"/>
                <wp:effectExtent l="0" t="0" r="9525" b="4445"/>
                <wp:wrapNone/>
                <wp:docPr id="3" name="Grafik 3" descr="C:\Users\Saskia.Katemann\AppData\Local\Microsoft\Windows\INetCache\Content.Word\Logo_ final_blau_50m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askia.Katemann\AppData\Local\Microsoft\Windows\INetCache\Content.Word\Logo_ final_blau_50mm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>
      <w:trPr>
        <w:trHeight w:val="433"/>
      </w:trPr>
      <w:tc>
        <w:tcPr>
          <w:tcW w:w="3240" w:type="dxa"/>
          <w:vMerge/>
        </w:tcPr>
        <w:p>
          <w:pPr>
            <w:pStyle w:val="Kopfzeile"/>
            <w:tabs>
              <w:tab w:val="clear" w:pos="4536"/>
              <w:tab w:val="left" w:pos="5103"/>
            </w:tabs>
            <w:spacing w:after="160"/>
          </w:pPr>
        </w:p>
      </w:tc>
    </w:tr>
  </w:tbl>
  <w:p>
    <w:pPr>
      <w:pStyle w:val="Kopfzeile"/>
      <w:tabs>
        <w:tab w:val="clear" w:pos="4536"/>
        <w:tab w:val="left" w:pos="5103"/>
      </w:tabs>
      <w:spacing w:after="160"/>
      <w:jc w:val="center"/>
      <w:rPr>
        <w:rFonts w:cs="Arial"/>
        <w:color w:val="235E71"/>
        <w:sz w:val="16"/>
      </w:rPr>
    </w:pPr>
  </w:p>
  <w:sdt>
    <w:sdtPr>
      <w:rPr>
        <w:rFonts w:ascii="Calibri" w:hAnsi="Calibri" w:cs="Calibri"/>
        <w:b/>
        <w:color w:val="244061"/>
        <w:sz w:val="26"/>
        <w:szCs w:val="26"/>
      </w:rPr>
      <w:id w:val="-1870979587"/>
      <w:placeholder>
        <w:docPart w:val="F707DB96905643AF84AC688936BE3A74"/>
      </w:placeholder>
    </w:sdtPr>
    <w:sdtContent>
      <w:sdt>
        <w:sdtPr>
          <w:rPr>
            <w:rFonts w:ascii="Calibri" w:hAnsi="Calibri" w:cs="Calibri"/>
            <w:b/>
            <w:color w:val="244061"/>
            <w:sz w:val="26"/>
            <w:szCs w:val="26"/>
          </w:rPr>
          <w:id w:val="-574130450"/>
          <w:placeholder>
            <w:docPart w:val="7617A3DA1F79406DAB73072CF91E8E55"/>
          </w:placeholder>
        </w:sdtPr>
        <w:sdtContent>
          <w:p>
            <w:pPr>
              <w:pStyle w:val="Kopfzeile"/>
              <w:tabs>
                <w:tab w:val="left" w:pos="5103"/>
              </w:tabs>
              <w:spacing w:after="160"/>
              <w:rPr>
                <w:rFonts w:ascii="Calibri" w:hAnsi="Calibri" w:cs="Calibri"/>
                <w:b/>
                <w:color w:val="244061"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color w:val="244061"/>
                <w:sz w:val="26"/>
                <w:szCs w:val="26"/>
              </w:rPr>
              <w:t>37-2026-04 – Lohnwäscheservice und Reparatur der Rettungsdienstbekleidung</w:t>
            </w:r>
          </w:p>
        </w:sdtContent>
      </w:sdt>
    </w:sdtContent>
  </w:sdt>
  <w:p>
    <w:pPr>
      <w:pStyle w:val="Kopfzeile"/>
      <w:tabs>
        <w:tab w:val="clear" w:pos="4536"/>
        <w:tab w:val="left" w:pos="5103"/>
      </w:tabs>
      <w:spacing w:after="160" w:line="259" w:lineRule="auto"/>
      <w:rPr>
        <w:color w:val="284360"/>
      </w:rPr>
    </w:pPr>
    <w:r>
      <w:rPr>
        <w:rFonts w:ascii="Calibri" w:hAnsi="Calibri" w:cs="Calibri"/>
        <w:b/>
        <w:color w:val="244061"/>
        <w:sz w:val="26"/>
        <w:szCs w:val="26"/>
      </w:rPr>
      <w:t>Kontaktdaten des persönlichen Ansprechpartners</w:t>
    </w:r>
  </w:p>
  <w:p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933"/>
    <w:multiLevelType w:val="hybridMultilevel"/>
    <w:tmpl w:val="8904F352"/>
    <w:lvl w:ilvl="0" w:tplc="4F562008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10ED958">
      <w:start w:val="1"/>
      <w:numFmt w:val="bullet"/>
      <w:lvlText w:val=""/>
      <w:lvlJc w:val="left"/>
      <w:pPr>
        <w:ind w:left="1021" w:hanging="567"/>
      </w:pPr>
      <w:rPr>
        <w:rFonts w:ascii="Symbol" w:hAnsi="Symbol" w:hint="default"/>
      </w:rPr>
    </w:lvl>
    <w:lvl w:ilvl="2" w:tplc="62DE4014">
      <w:start w:val="1"/>
      <w:numFmt w:val="bullet"/>
      <w:lvlText w:val="-"/>
      <w:lvlJc w:val="left"/>
      <w:pPr>
        <w:ind w:left="1588" w:hanging="454"/>
      </w:pPr>
      <w:rPr>
        <w:rFonts w:ascii="Courier New" w:hAnsi="Courier New" w:hint="default"/>
      </w:rPr>
    </w:lvl>
    <w:lvl w:ilvl="3" w:tplc="2E4A268E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E1687"/>
    <w:multiLevelType w:val="hybridMultilevel"/>
    <w:tmpl w:val="D40454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2515EB5"/>
    <w:multiLevelType w:val="hybridMultilevel"/>
    <w:tmpl w:val="794826AE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9093E"/>
    <w:multiLevelType w:val="hybridMultilevel"/>
    <w:tmpl w:val="70C46C12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D01F2"/>
    <w:multiLevelType w:val="hybridMultilevel"/>
    <w:tmpl w:val="A40AB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62A3A"/>
    <w:multiLevelType w:val="hybridMultilevel"/>
    <w:tmpl w:val="4C469B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D77249"/>
    <w:multiLevelType w:val="hybridMultilevel"/>
    <w:tmpl w:val="97365D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63416F"/>
    <w:multiLevelType w:val="hybridMultilevel"/>
    <w:tmpl w:val="0A1E96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865304"/>
    <w:multiLevelType w:val="hybridMultilevel"/>
    <w:tmpl w:val="F93636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5B0C44"/>
    <w:multiLevelType w:val="hybridMultilevel"/>
    <w:tmpl w:val="90A6CA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E9392E"/>
    <w:multiLevelType w:val="hybridMultilevel"/>
    <w:tmpl w:val="C71C12B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F1CF2"/>
    <w:multiLevelType w:val="hybridMultilevel"/>
    <w:tmpl w:val="4450321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62DE4014">
      <w:start w:val="1"/>
      <w:numFmt w:val="bullet"/>
      <w:lvlText w:val="-"/>
      <w:lvlJc w:val="left"/>
      <w:pPr>
        <w:ind w:left="567" w:hanging="567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4"/>
  </w:num>
  <w:num w:numId="5">
    <w:abstractNumId w:val="8"/>
  </w:num>
  <w:num w:numId="6">
    <w:abstractNumId w:val="11"/>
  </w:num>
  <w:num w:numId="7">
    <w:abstractNumId w:val="12"/>
  </w:num>
  <w:num w:numId="8">
    <w:abstractNumId w:val="7"/>
  </w:num>
  <w:num w:numId="9">
    <w:abstractNumId w:val="6"/>
  </w:num>
  <w:num w:numId="10">
    <w:abstractNumId w:val="0"/>
  </w:num>
  <w:num w:numId="11">
    <w:abstractNumId w:val="5"/>
  </w:num>
  <w:num w:numId="12">
    <w:abstractNumId w:val="10"/>
  </w:num>
  <w:num w:numId="13">
    <w:abstractNumId w:val="1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856ED8BA-2D19-41A0-9969-C8C6D29D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14"/>
      </w:numPr>
      <w:spacing w:before="480" w:after="120" w:line="276" w:lineRule="auto"/>
      <w:ind w:left="567" w:hanging="567"/>
      <w:jc w:val="both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numPr>
        <w:ilvl w:val="1"/>
        <w:numId w:val="14"/>
      </w:numPr>
      <w:spacing w:before="60" w:after="60" w:line="276" w:lineRule="auto"/>
      <w:ind w:left="567" w:hanging="567"/>
      <w:outlineLvl w:val="1"/>
    </w:pPr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numPr>
        <w:ilvl w:val="2"/>
        <w:numId w:val="14"/>
      </w:numPr>
      <w:spacing w:before="60" w:after="60" w:line="276" w:lineRule="auto"/>
      <w:ind w:left="567" w:hanging="567"/>
      <w:jc w:val="both"/>
      <w:outlineLvl w:val="2"/>
    </w:pPr>
    <w:rPr>
      <w:rFonts w:ascii="Arial" w:eastAsiaTheme="majorEastAsia" w:hAnsi="Arial" w:cstheme="majorBidi"/>
      <w:bCs/>
      <w:color w:val="000000" w:themeColor="text1"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14"/>
      </w:numPr>
      <w:spacing w:before="200" w:after="0" w:line="276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14"/>
      </w:numPr>
      <w:spacing w:before="200" w:after="0" w:line="276" w:lineRule="auto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14"/>
      </w:numPr>
      <w:spacing w:before="200" w:after="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14"/>
      </w:numPr>
      <w:spacing w:before="200" w:after="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14"/>
      </w:numPr>
      <w:spacing w:before="200" w:after="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14"/>
      </w:numPr>
      <w:spacing w:before="200" w:after="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KeinLeerraum">
    <w:name w:val="No Spacing"/>
    <w:uiPriority w:val="1"/>
    <w:qFormat/>
    <w:pPr>
      <w:spacing w:before="120" w:after="60" w:line="276" w:lineRule="auto"/>
      <w:jc w:val="both"/>
    </w:pPr>
    <w:rPr>
      <w:rFonts w:ascii="Arial" w:hAnsi="Arial"/>
      <w:sz w:val="20"/>
    </w:rPr>
  </w:style>
  <w:style w:type="table" w:styleId="Gitternetztabelle1hell">
    <w:name w:val="Grid Table 1 Light"/>
    <w:basedOn w:val="NormaleTabelle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Titel mittig"/>
    <w:basedOn w:val="Standard"/>
    <w:uiPriority w:val="34"/>
    <w:qFormat/>
    <w:pPr>
      <w:ind w:left="720"/>
      <w:contextualSpacing/>
    </w:pPr>
  </w:style>
  <w:style w:type="paragraph" w:customStyle="1" w:styleId="RevisionJuristischerAbsatz">
    <w:name w:val="Revision Juristischer Absatz"/>
    <w:basedOn w:val="Standard"/>
    <w:pPr>
      <w:numPr>
        <w:ilvl w:val="2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1">
    <w:name w:val="Revision Nummerierung (Stufe 1)"/>
    <w:basedOn w:val="Standard"/>
    <w:pPr>
      <w:numPr>
        <w:ilvl w:val="3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2">
    <w:name w:val="Revision Nummerierung (Stufe 2)"/>
    <w:basedOn w:val="Standard"/>
    <w:pPr>
      <w:numPr>
        <w:ilvl w:val="4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3">
    <w:name w:val="Revision Nummerierung (Stufe 3)"/>
    <w:basedOn w:val="Standard"/>
    <w:pPr>
      <w:numPr>
        <w:ilvl w:val="5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4">
    <w:name w:val="Revision Nummerierung (Stufe 4)"/>
    <w:basedOn w:val="Standard"/>
    <w:pPr>
      <w:numPr>
        <w:ilvl w:val="6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pPr>
      <w:keepNext/>
      <w:numPr>
        <w:ilvl w:val="1"/>
        <w:numId w:val="8"/>
      </w:numPr>
      <w:spacing w:before="480" w:after="120" w:line="240" w:lineRule="auto"/>
      <w:jc w:val="center"/>
    </w:pPr>
    <w:rPr>
      <w:rFonts w:ascii="Arial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pPr>
      <w:keepNext/>
      <w:numPr>
        <w:numId w:val="8"/>
      </w:numPr>
      <w:spacing w:before="480" w:after="240" w:line="240" w:lineRule="auto"/>
      <w:jc w:val="center"/>
    </w:pPr>
    <w:rPr>
      <w:rFonts w:ascii="Arial" w:hAnsi="Arial" w:cs="Arial"/>
      <w:color w:val="800000"/>
      <w:sz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Cs/>
      <w:color w:val="000000" w:themeColor="tex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120" w:after="60" w:line="276" w:lineRule="auto"/>
      <w:ind w:firstLine="567"/>
      <w:jc w:val="both"/>
    </w:pPr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customStyle="1" w:styleId="Tabellenraster2">
    <w:name w:val="Tabellenraster2"/>
    <w:basedOn w:val="NormaleTabelle"/>
    <w:next w:val="Tabellenraster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6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707DB96905643AF84AC688936BE3A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4EEAB1-9A08-480C-AE48-B367D676CF6A}"/>
      </w:docPartPr>
      <w:docPartBody>
        <w:p>
          <w:pPr>
            <w:pStyle w:val="F707DB96905643AF84AC688936BE3A7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17A3DA1F79406DAB73072CF91E8E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382D6F-B708-4780-8159-3E6F9BB9863C}"/>
      </w:docPartPr>
      <w:docPartBody>
        <w:p>
          <w:pPr>
            <w:pStyle w:val="7617A3DA1F79406DAB73072CF91E8E55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customStyle="1" w:styleId="BA1CF1D36FC44272943E0B28B55DFFFB">
    <w:name w:val="BA1CF1D36FC44272943E0B28B55DFFF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707DB96905643AF84AC688936BE3A74">
    <w:name w:val="F707DB96905643AF84AC688936BE3A7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617A3DA1F79406DAB73072CF91E8E55">
    <w:name w:val="7617A3DA1F79406DAB73072CF91E8E55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260BD-50F8-4A51-99FB-8779C513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Stipar, Fiona</cp:lastModifiedBy>
  <cp:revision>3</cp:revision>
  <cp:lastPrinted>2018-08-06T12:06:00Z</cp:lastPrinted>
  <dcterms:created xsi:type="dcterms:W3CDTF">2022-02-23T11:45:00Z</dcterms:created>
  <dcterms:modified xsi:type="dcterms:W3CDTF">2026-07-07T10:01:00Z</dcterms:modified>
</cp:coreProperties>
</file>